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72A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5418FD">
        <w:rPr>
          <w:rFonts w:ascii="Times New Roman" w:hAnsi="Times New Roman" w:cs="Times New Roman"/>
          <w:sz w:val="28"/>
          <w:szCs w:val="28"/>
        </w:rPr>
        <w:t>Организация управления системой электроснабжения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Экономическая эффективность систем автоматизации электроснабжения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Элементы, функциональные части и органы устройств релейной защиты и автоматики систем электроснабжения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Информация в системе управления электроснабжением. Общие понятия 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Сообщение и количество информации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Непрерывные и дискретные сигналы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Сигналы и их спектры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Амплитудная модуляция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Модуляция частоты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Фазовая модуляция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Демодуляция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Коды. Цифровые коды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Коды. Комбинаторные коды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Коды защиты от помех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AA29DC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 xml:space="preserve">Повторяющиеся коды </w:t>
      </w:r>
    </w:p>
    <w:p w:rsidR="006533F5" w:rsidRPr="005418FD" w:rsidRDefault="006533F5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Управляющие системы в устройствах электроснабжения. Принципы построения АСУЭ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6533F5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Управляющие вычислительные системы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Информационное, математическое и организационное обеспечение АСУЭ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Техническое обеспечение АСУЭ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Устройства связи с объектом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Автоматизация работы диспетчерских пунктов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Система автоматизированного учета электроэнергии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lastRenderedPageBreak/>
        <w:t>Передающие устройства телесигнализации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AA29DC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Приемные устройства телесигнализации</w:t>
      </w:r>
    </w:p>
    <w:p w:rsidR="00AA29DC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Передающие устройства телеуправления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AA29DC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Приемное устройство телеуправления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Автоматизированная система телемеханического управления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Разделение элементов при передаче сигнала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Методы избирания объектов телемеханики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#</w:t>
      </w:r>
    </w:p>
    <w:p w:rsidR="005418FD" w:rsidRPr="005418FD" w:rsidRDefault="005418FD" w:rsidP="005418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8FD">
        <w:rPr>
          <w:rFonts w:ascii="Times New Roman" w:hAnsi="Times New Roman" w:cs="Times New Roman"/>
          <w:sz w:val="28"/>
          <w:szCs w:val="28"/>
        </w:rPr>
        <w:t>Методы синхронизации распределителей</w:t>
      </w:r>
      <w:bookmarkEnd w:id="0"/>
    </w:p>
    <w:sectPr w:rsidR="005418FD" w:rsidRPr="005418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3F5"/>
    <w:rsid w:val="005418FD"/>
    <w:rsid w:val="006533F5"/>
    <w:rsid w:val="00AA29DC"/>
    <w:rsid w:val="00F8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22FBE"/>
  <w15:chartTrackingRefBased/>
  <w15:docId w15:val="{5DDDC0B9-D7C6-499C-8FF5-1F8A2FEC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lqj4b">
    <w:name w:val="jlqj4b"/>
    <w:basedOn w:val="a0"/>
    <w:rsid w:val="006533F5"/>
  </w:style>
  <w:style w:type="paragraph" w:styleId="a3">
    <w:name w:val="Normal (Web)"/>
    <w:basedOn w:val="a"/>
    <w:uiPriority w:val="99"/>
    <w:semiHidden/>
    <w:unhideWhenUsed/>
    <w:rsid w:val="00AA2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0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2021-10-24T13:14:00Z</dcterms:created>
  <dcterms:modified xsi:type="dcterms:W3CDTF">2021-10-24T17:33:00Z</dcterms:modified>
</cp:coreProperties>
</file>